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55867" w14:textId="77777777" w:rsidR="00825E5E" w:rsidRPr="00825E5E" w:rsidRDefault="00825E5E" w:rsidP="00825E5E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25E5E">
        <w:rPr>
          <w:rFonts w:ascii="Arial" w:hAnsi="Arial" w:cs="Arial"/>
          <w:sz w:val="20"/>
          <w:szCs w:val="20"/>
        </w:rPr>
        <w:t>Se indaga, compila información y se analiza información existente y su soporte jurídico, para proyectar primer borrador de informe de resultados y recomendaciones dirigido a la secretaría General, respecto de los predios de asociados a Minería Empresarial. Correo electrónico del 28 de mayo de 2026.</w:t>
      </w:r>
    </w:p>
    <w:p w14:paraId="463D2D8D" w14:textId="77777777" w:rsidR="00825E5E" w:rsidRPr="00825E5E" w:rsidRDefault="00825E5E" w:rsidP="00825E5E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25E5E">
        <w:rPr>
          <w:rFonts w:ascii="Arial" w:hAnsi="Arial" w:cs="Arial"/>
          <w:sz w:val="20"/>
          <w:szCs w:val="20"/>
        </w:rPr>
        <w:t>Se proyecta comunicación dirigida a la ANI, mediante la cual se solicita delimitación polígono requerido y remanente PREDIO EL COPEY. Esto, teniendo en cuenta que las anotaciones registrales sobre oferta de compra y demanda por expropiación generan una medida cautelar de limitación al dominio sobre el inmueble total, lo que dificulta la toma de decisiones en cuanto a la gestión administrativa del área remanente de éste. Como evidencia se tiene correo electrónico del 20 de mayo y rad</w:t>
      </w:r>
      <w:r>
        <w:t xml:space="preserve"> </w:t>
      </w:r>
      <w:r w:rsidRPr="00825E5E">
        <w:rPr>
          <w:rFonts w:ascii="Arial" w:hAnsi="Arial" w:cs="Arial"/>
          <w:sz w:val="20"/>
          <w:szCs w:val="20"/>
        </w:rPr>
        <w:t>2-2026-018602.</w:t>
      </w:r>
    </w:p>
    <w:p w14:paraId="340954AA" w14:textId="77777777" w:rsidR="00825E5E" w:rsidRPr="00825E5E" w:rsidRDefault="00825E5E" w:rsidP="00825E5E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25E5E">
        <w:rPr>
          <w:rFonts w:ascii="Arial" w:hAnsi="Arial" w:cs="Arial"/>
          <w:sz w:val="20"/>
          <w:szCs w:val="20"/>
        </w:rPr>
        <w:t>Se proyecta comunicación dirigida a la OAJ con respuesta sobre información requerida por la ANT, respecto de algunas servidumbres asociadas a infraestructura de energía. Como evidencia se tiene correo electrónico del 13 de mayo y rad</w:t>
      </w:r>
      <w:r>
        <w:t xml:space="preserve"> </w:t>
      </w:r>
      <w:r w:rsidRPr="00825E5E">
        <w:rPr>
          <w:rFonts w:ascii="Arial" w:hAnsi="Arial" w:cs="Arial"/>
          <w:sz w:val="20"/>
          <w:szCs w:val="20"/>
        </w:rPr>
        <w:t>3-2026-026491.</w:t>
      </w:r>
    </w:p>
    <w:p w14:paraId="04A1E03B" w14:textId="6501BA73" w:rsidR="00C91615" w:rsidRPr="00825E5E" w:rsidRDefault="00825E5E" w:rsidP="00825E5E">
      <w:pPr>
        <w:pStyle w:val="Prrafodelista"/>
        <w:numPr>
          <w:ilvl w:val="0"/>
          <w:numId w:val="3"/>
        </w:numPr>
      </w:pPr>
      <w:r w:rsidRPr="00825E5E">
        <w:rPr>
          <w:rFonts w:ascii="Arial" w:hAnsi="Arial" w:cs="Arial"/>
          <w:sz w:val="20"/>
          <w:szCs w:val="20"/>
        </w:rPr>
        <w:t>Se proyecta comunicación dirigida a la OAJ con solicitud de definición de estrategia jurídica para la recuperación y protección del predio denominado "El Copey" – ocupación ilegal por terceros no autorizados. Como evidencia se tiene correo electrónico del 20 de mayo y rad</w:t>
      </w:r>
      <w:r>
        <w:t xml:space="preserve"> </w:t>
      </w:r>
      <w:r w:rsidRPr="00825E5E">
        <w:rPr>
          <w:rFonts w:ascii="Arial" w:hAnsi="Arial" w:cs="Arial"/>
          <w:sz w:val="20"/>
          <w:szCs w:val="20"/>
        </w:rPr>
        <w:t>3-2026-027804.</w:t>
      </w:r>
    </w:p>
    <w:sectPr w:rsidR="00C91615" w:rsidRPr="00825E5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4BF2C" w14:textId="77777777" w:rsidR="00C17049" w:rsidRDefault="00C17049" w:rsidP="00280450">
      <w:r>
        <w:separator/>
      </w:r>
    </w:p>
  </w:endnote>
  <w:endnote w:type="continuationSeparator" w:id="0">
    <w:p w14:paraId="7D53D3CE" w14:textId="77777777" w:rsidR="00C17049" w:rsidRDefault="00C17049" w:rsidP="0028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424F5" w14:textId="77777777" w:rsidR="00C17049" w:rsidRDefault="00C17049" w:rsidP="00280450">
      <w:r>
        <w:separator/>
      </w:r>
    </w:p>
  </w:footnote>
  <w:footnote w:type="continuationSeparator" w:id="0">
    <w:p w14:paraId="59E3BCE6" w14:textId="77777777" w:rsidR="00C17049" w:rsidRDefault="00C17049" w:rsidP="00280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0A6" w14:textId="5BE587DB" w:rsidR="00280450" w:rsidRPr="00D53903" w:rsidRDefault="00280450" w:rsidP="00280450">
    <w:pPr>
      <w:jc w:val="both"/>
      <w:rPr>
        <w:rFonts w:ascii="Arial" w:eastAsia="Times New Roman" w:hAnsi="Arial" w:cs="Arial"/>
        <w:sz w:val="20"/>
        <w:szCs w:val="20"/>
        <w:lang w:eastAsia="es-ES_tradnl"/>
      </w:rPr>
    </w:pPr>
    <w:r w:rsidRPr="00280450">
      <w:rPr>
        <w:b/>
        <w:bCs/>
        <w:lang w:val="es-ES"/>
      </w:rPr>
      <w:t xml:space="preserve">OBLIGACIÓN </w:t>
    </w:r>
    <w:r w:rsidR="00BB0BE2">
      <w:rPr>
        <w:b/>
        <w:bCs/>
        <w:lang w:val="es-ES"/>
      </w:rPr>
      <w:t>1</w:t>
    </w:r>
    <w:r w:rsidRPr="00280450">
      <w:rPr>
        <w:b/>
        <w:bCs/>
        <w:lang w:val="es-ES"/>
      </w:rPr>
      <w:t>:</w:t>
    </w:r>
    <w:r>
      <w:rPr>
        <w:lang w:val="es-ES"/>
      </w:rPr>
      <w:t xml:space="preserve"> </w:t>
    </w:r>
    <w:r w:rsidR="004470FB" w:rsidRPr="00CB08FF">
      <w:rPr>
        <w:rFonts w:ascii="Arial" w:eastAsia="Times New Roman" w:hAnsi="Arial" w:cs="Arial"/>
        <w:sz w:val="20"/>
        <w:szCs w:val="20"/>
        <w:lang w:eastAsia="es-ES_tradnl"/>
      </w:rPr>
      <w:t>Apoyar en la proyección de conceptos y elaborar los documentos que le sean solicitados por el supervisor y que se encuentren relacionados con el objeto del contrato</w:t>
    </w:r>
    <w:r w:rsidR="00A96AA4" w:rsidRPr="00CB08FF">
      <w:rPr>
        <w:rFonts w:ascii="Arial" w:eastAsia="Times New Roman" w:hAnsi="Arial" w:cs="Arial"/>
        <w:sz w:val="20"/>
        <w:szCs w:val="20"/>
        <w:lang w:eastAsia="es-ES_tradnl"/>
      </w:rPr>
      <w:t>.</w:t>
    </w:r>
  </w:p>
  <w:p w14:paraId="783929BB" w14:textId="4C91EBB7" w:rsidR="00280450" w:rsidRPr="00280450" w:rsidRDefault="002804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77E89"/>
    <w:multiLevelType w:val="hybridMultilevel"/>
    <w:tmpl w:val="2EF4D7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E7360"/>
    <w:multiLevelType w:val="hybridMultilevel"/>
    <w:tmpl w:val="57A4A84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EE5507"/>
    <w:multiLevelType w:val="hybridMultilevel"/>
    <w:tmpl w:val="2C982832"/>
    <w:lvl w:ilvl="0" w:tplc="4B963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137105">
    <w:abstractNumId w:val="2"/>
  </w:num>
  <w:num w:numId="2" w16cid:durableId="1869173402">
    <w:abstractNumId w:val="1"/>
  </w:num>
  <w:num w:numId="3" w16cid:durableId="579096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203"/>
    <w:rsid w:val="00015E44"/>
    <w:rsid w:val="000808EC"/>
    <w:rsid w:val="00083203"/>
    <w:rsid w:val="000D11A8"/>
    <w:rsid w:val="001649F2"/>
    <w:rsid w:val="00196416"/>
    <w:rsid w:val="001E06AB"/>
    <w:rsid w:val="001F09C6"/>
    <w:rsid w:val="00225817"/>
    <w:rsid w:val="002544B7"/>
    <w:rsid w:val="00280450"/>
    <w:rsid w:val="002A6382"/>
    <w:rsid w:val="003502F3"/>
    <w:rsid w:val="003A4B26"/>
    <w:rsid w:val="004470FB"/>
    <w:rsid w:val="0050436B"/>
    <w:rsid w:val="00586E62"/>
    <w:rsid w:val="006259E7"/>
    <w:rsid w:val="007834F8"/>
    <w:rsid w:val="007D3F60"/>
    <w:rsid w:val="00825E5E"/>
    <w:rsid w:val="00864013"/>
    <w:rsid w:val="0091131E"/>
    <w:rsid w:val="00944D31"/>
    <w:rsid w:val="00A075ED"/>
    <w:rsid w:val="00A96AA4"/>
    <w:rsid w:val="00AA3754"/>
    <w:rsid w:val="00AA3D9C"/>
    <w:rsid w:val="00B3710F"/>
    <w:rsid w:val="00B73E20"/>
    <w:rsid w:val="00B97C75"/>
    <w:rsid w:val="00B97FBA"/>
    <w:rsid w:val="00BA7D55"/>
    <w:rsid w:val="00BB0BE2"/>
    <w:rsid w:val="00C17049"/>
    <w:rsid w:val="00C21F93"/>
    <w:rsid w:val="00C91615"/>
    <w:rsid w:val="00D1107B"/>
    <w:rsid w:val="00D82D3E"/>
    <w:rsid w:val="00E046F5"/>
    <w:rsid w:val="00E555D3"/>
    <w:rsid w:val="00E93B27"/>
    <w:rsid w:val="00ED1975"/>
    <w:rsid w:val="00F13170"/>
    <w:rsid w:val="00F31B88"/>
    <w:rsid w:val="00F369EB"/>
    <w:rsid w:val="00FC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1530"/>
  <w15:chartTrackingRefBased/>
  <w15:docId w15:val="{A8FB7ACE-F7D4-458D-991C-CED6919A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F60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832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32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320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320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320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3203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3203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3203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3203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32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32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32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32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320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32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320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32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32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32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83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320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83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3203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8320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3203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8320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32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320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320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80450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280450"/>
  </w:style>
  <w:style w:type="paragraph" w:styleId="Piedepgina">
    <w:name w:val="footer"/>
    <w:basedOn w:val="Normal"/>
    <w:link w:val="PiedepginaCar"/>
    <w:uiPriority w:val="99"/>
    <w:unhideWhenUsed/>
    <w:rsid w:val="00280450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80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Donoso Herrera</dc:creator>
  <cp:keywords/>
  <dc:description/>
  <cp:lastModifiedBy>Evelyn Donoso Herrera</cp:lastModifiedBy>
  <cp:revision>31</cp:revision>
  <dcterms:created xsi:type="dcterms:W3CDTF">2026-02-11T17:46:00Z</dcterms:created>
  <dcterms:modified xsi:type="dcterms:W3CDTF">2026-06-01T02:59:00Z</dcterms:modified>
</cp:coreProperties>
</file>